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56060" w14:textId="1FFBF46B" w:rsidR="002F6A85" w:rsidRPr="00714D70" w:rsidRDefault="00714D70">
      <w:pPr>
        <w:rPr>
          <w:b/>
          <w:bCs/>
        </w:rPr>
      </w:pPr>
      <w:r w:rsidRPr="00714D70">
        <w:rPr>
          <w:b/>
          <w:bCs/>
        </w:rPr>
        <w:t>Oproep Stewards HB en HC evenementen</w:t>
      </w:r>
    </w:p>
    <w:p w14:paraId="27BA386D" w14:textId="77777777" w:rsidR="00714D70" w:rsidRDefault="00714D70" w:rsidP="00714D70">
      <w:r>
        <w:t xml:space="preserve">Beste </w:t>
      </w:r>
      <w:proofErr w:type="spellStart"/>
      <w:r>
        <w:t>Mooimaker</w:t>
      </w:r>
      <w:proofErr w:type="spellEnd"/>
    </w:p>
    <w:p w14:paraId="3D59AFB5" w14:textId="77777777" w:rsidR="00714D70" w:rsidRDefault="00714D70" w:rsidP="00714D70">
      <w:pPr>
        <w:spacing w:after="0" w:line="240" w:lineRule="auto"/>
      </w:pPr>
      <w:r>
        <w:t xml:space="preserve">Ik wil jullie nogmaals hartelijk bedanken voor jullie inzet het voorbije jaar (voorbije jaren!) </w:t>
      </w:r>
    </w:p>
    <w:p w14:paraId="34B67C8F" w14:textId="77777777" w:rsidR="00714D70" w:rsidRDefault="00714D70" w:rsidP="00714D70">
      <w:pPr>
        <w:spacing w:after="0" w:line="240" w:lineRule="auto"/>
      </w:pPr>
      <w:r>
        <w:t>Mede dankzij jullie wenst de gemeente resoluut voor de preventie van afvalstoffen te gaan!</w:t>
      </w:r>
    </w:p>
    <w:p w14:paraId="57D55091" w14:textId="77777777" w:rsidR="00714D70" w:rsidRDefault="00714D70" w:rsidP="00714D70"/>
    <w:p w14:paraId="2D80A39E" w14:textId="77777777" w:rsidR="00714D70" w:rsidRDefault="00714D70" w:rsidP="00714D70">
      <w:r>
        <w:t>Vanaf 1 januari 2020 is het voor Vlaamse overheden en lokale besturen in hun eigen werking en door hen georganiseerde evenementen verboden drank te serveren in recipiënten voor eenmalig gebruik. Wegwerpbekers zijn dus verboden, maar ook het aanbieden van drank in plastic of glazen wegwerpflessen of blik is niet meer toegelaten. Vanaf 1 januari 2022 wordt het verbod uitgebreid tot het aanbieden van bereide voedingsmiddelen in cateringmateriaal voor eenmalig gebruik.</w:t>
      </w:r>
    </w:p>
    <w:p w14:paraId="307A35D4" w14:textId="603D11C8" w:rsidR="00714D70" w:rsidRDefault="00714D70" w:rsidP="00714D70">
      <w:r>
        <w:t xml:space="preserve">Op 29 augustus 2021 zal ons eerste proefproject rond herbruikbare bekers en cateringmaterialen van start gaan op de </w:t>
      </w:r>
      <w:proofErr w:type="spellStart"/>
      <w:r>
        <w:t>Eco</w:t>
      </w:r>
      <w:proofErr w:type="spellEnd"/>
      <w:r>
        <w:t>-en Boerenmarkt. He</w:t>
      </w:r>
      <w:r w:rsidR="00D50D74">
        <w:t>t</w:t>
      </w:r>
      <w:r>
        <w:t xml:space="preserve"> wordt dus </w:t>
      </w:r>
      <w:r>
        <w:rPr>
          <w:u w:val="single"/>
        </w:rPr>
        <w:t>werkelijk</w:t>
      </w:r>
      <w:r>
        <w:t xml:space="preserve"> een </w:t>
      </w:r>
      <w:r>
        <w:rPr>
          <w:b/>
          <w:bCs/>
        </w:rPr>
        <w:t>ecologisch verantwoorde markt</w:t>
      </w:r>
      <w:r>
        <w:t xml:space="preserve"> waar we inzetten rond het afval te beperken en maximaal sorteren.  </w:t>
      </w:r>
    </w:p>
    <w:p w14:paraId="5B6FCFBE" w14:textId="77777777" w:rsidR="00714D70" w:rsidRDefault="00714D70" w:rsidP="00714D70">
      <w:r>
        <w:t xml:space="preserve">In het weekend van 25 en 26 september 2021 gaan we het groter aanpakken: de Jaarmarkt van Kontich waarbij handelaars, verenigingen en de cultuur- en vrijetijdsdiensten aanwezig zullen zijn. Ook de kermisattracties zullen niet ontbreken. </w:t>
      </w:r>
    </w:p>
    <w:p w14:paraId="67321054" w14:textId="77777777" w:rsidR="00714D70" w:rsidRDefault="00714D70" w:rsidP="00714D70">
      <w:r>
        <w:t xml:space="preserve">Om het gebruik van herbruikbaar cateringmaterialen op deze twee evenementen in goede banen te leiden zullen we met OVAM en een aantal leveranciers samenwerken. </w:t>
      </w:r>
    </w:p>
    <w:p w14:paraId="06A95770" w14:textId="77777777" w:rsidR="00714D70" w:rsidRDefault="00714D70" w:rsidP="00714D70">
      <w:r>
        <w:t>De gemeente voorziet alle herbruikbare bekers en cateringmaterialen voor de handelaars en verenigingen die etenswaren en dranken wensen te serveren tijdens deze evenementen. Er worden ook afvaleilandjes geplaatst en communicatiemiddelen aangebracht langs de terreinen zodat iedereen zijn/haar steentje bijdraagt aan een proper evenement.</w:t>
      </w:r>
    </w:p>
    <w:p w14:paraId="7CD7A9A5" w14:textId="77777777" w:rsidR="00714D70" w:rsidRDefault="00714D70" w:rsidP="00714D70">
      <w:r>
        <w:t xml:space="preserve">Ik kan het helaas niet alleen en ben nu op zoek naar een aantal stewards die de boodschap van herbruikbare bekers en herbruikbaar cateringmateriaal op deze twee evenementen in Kontich willen uitdragen alsook meedraaien op het event. </w:t>
      </w:r>
    </w:p>
    <w:p w14:paraId="789413D4" w14:textId="77777777" w:rsidR="00714D70" w:rsidRDefault="00714D70" w:rsidP="00714D70">
      <w:r>
        <w:t>Ik blijf de hele tijd ter plaatse zodat je steeds op mij kan rekenen. Hieronder vinden jullie meer informatie:</w:t>
      </w:r>
    </w:p>
    <w:p w14:paraId="4731DC82" w14:textId="77777777" w:rsidR="00714D70" w:rsidRDefault="00714D70" w:rsidP="00714D70">
      <w:pPr>
        <w:rPr>
          <w:b/>
          <w:bCs/>
        </w:rPr>
      </w:pPr>
      <w:r>
        <w:rPr>
          <w:b/>
          <w:bCs/>
        </w:rPr>
        <w:t>Wanneer</w:t>
      </w:r>
    </w:p>
    <w:p w14:paraId="5EE55093" w14:textId="77777777" w:rsidR="00714D70" w:rsidRDefault="00714D70" w:rsidP="00714D70">
      <w:pPr>
        <w:rPr>
          <w:rFonts w:ascii="Calibri" w:hAnsi="Calibri" w:cs="Times New Roman"/>
        </w:rPr>
      </w:pPr>
      <w:r>
        <w:t xml:space="preserve">De </w:t>
      </w:r>
      <w:proofErr w:type="spellStart"/>
      <w:r>
        <w:t>Eco</w:t>
      </w:r>
      <w:proofErr w:type="spellEnd"/>
      <w:r>
        <w:t xml:space="preserve">- en Boerenmarkt in de Ferdinand Maesstraat, Kontich op zondag 29.08.2021 </w:t>
      </w:r>
    </w:p>
    <w:p w14:paraId="1E510014" w14:textId="77777777" w:rsidR="00714D70" w:rsidRDefault="00714D70" w:rsidP="00714D70">
      <w:r>
        <w:t xml:space="preserve">De Jaarmarkt te </w:t>
      </w:r>
      <w:proofErr w:type="spellStart"/>
      <w:r>
        <w:t>Antwerpsesteenweg</w:t>
      </w:r>
      <w:proofErr w:type="spellEnd"/>
      <w:r>
        <w:t xml:space="preserve">-Molenstraat, Kontich op zaterdag 25.09.2021 &amp; zondag 26.09.2021 </w:t>
      </w:r>
    </w:p>
    <w:p w14:paraId="6334A2E7" w14:textId="77777777" w:rsidR="00714D70" w:rsidRDefault="00714D70" w:rsidP="00714D70">
      <w:pPr>
        <w:rPr>
          <w:b/>
          <w:bCs/>
        </w:rPr>
      </w:pPr>
      <w:r>
        <w:rPr>
          <w:b/>
          <w:bCs/>
        </w:rPr>
        <w:t>Hulp Stewards</w:t>
      </w:r>
    </w:p>
    <w:p w14:paraId="755A69F5" w14:textId="77777777" w:rsidR="00714D70" w:rsidRDefault="00714D70" w:rsidP="00714D70">
      <w:r>
        <w:t>Een circuit van herbruikbare bekers heeft tijdens het event extra medewerkers nodig:</w:t>
      </w:r>
    </w:p>
    <w:p w14:paraId="289FC761" w14:textId="1ABD1A5A" w:rsidR="00714D70" w:rsidRDefault="00714D70" w:rsidP="00714D70">
      <w:pPr>
        <w:pStyle w:val="Lijstalinea"/>
        <w:numPr>
          <w:ilvl w:val="0"/>
          <w:numId w:val="2"/>
        </w:numPr>
      </w:pPr>
      <w:r>
        <w:t>om aan de in/uitgang en de inwisselstand staan en uitleg geven over het gebruik van herbruikbare bekers en herbruikbaar eetgerei + het waarborgsysteem;</w:t>
      </w:r>
    </w:p>
    <w:p w14:paraId="14B092F5" w14:textId="68EB7A6B" w:rsidR="00714D70" w:rsidRDefault="00714D70" w:rsidP="00714D70">
      <w:pPr>
        <w:pStyle w:val="Lijstalinea"/>
        <w:numPr>
          <w:ilvl w:val="0"/>
          <w:numId w:val="2"/>
        </w:numPr>
      </w:pPr>
      <w:r>
        <w:t>die rondwandelen en het terrein proper houden (T-shirt, handschoenen, grijpstokken, en vuilzakken worden voorzien)</w:t>
      </w:r>
    </w:p>
    <w:p w14:paraId="550275C1" w14:textId="4BCE3389" w:rsidR="00714D70" w:rsidRDefault="00714D70" w:rsidP="00714D70">
      <w:pPr>
        <w:pStyle w:val="Lijstalinea"/>
        <w:numPr>
          <w:ilvl w:val="0"/>
          <w:numId w:val="2"/>
        </w:numPr>
      </w:pPr>
      <w:r>
        <w:t xml:space="preserve">die mee de voorraad propere bekers op peil houden en problemen aan de organisator </w:t>
      </w:r>
      <w:proofErr w:type="spellStart"/>
      <w:r>
        <w:t>signaliseert</w:t>
      </w:r>
      <w:proofErr w:type="spellEnd"/>
      <w:r>
        <w:t>.</w:t>
      </w:r>
    </w:p>
    <w:p w14:paraId="5A6C4228" w14:textId="475D8D08" w:rsidR="00714D70" w:rsidRDefault="00714D70" w:rsidP="00714D70">
      <w:pPr>
        <w:pStyle w:val="Lijstalinea"/>
        <w:numPr>
          <w:ilvl w:val="0"/>
          <w:numId w:val="2"/>
        </w:numPr>
      </w:pPr>
      <w:r>
        <w:t>die instaan voor de teruggave van de waarborg aan een kassa</w:t>
      </w:r>
    </w:p>
    <w:p w14:paraId="0632D898" w14:textId="137F2FF2" w:rsidR="00714D70" w:rsidRDefault="00714D70" w:rsidP="00714D70">
      <w:pPr>
        <w:pStyle w:val="Lijstalinea"/>
        <w:numPr>
          <w:ilvl w:val="0"/>
          <w:numId w:val="2"/>
        </w:numPr>
      </w:pPr>
      <w:r>
        <w:lastRenderedPageBreak/>
        <w:t>die gebruikte herbruikbare bekers en cateringmaterialen aannemen die “geschonken” worden (hier wordt dus geen waarborg teruggegeven)</w:t>
      </w:r>
    </w:p>
    <w:p w14:paraId="49C13163" w14:textId="187D219D" w:rsidR="00714D70" w:rsidRPr="00714D70" w:rsidRDefault="00714D70" w:rsidP="00714D70">
      <w:pPr>
        <w:rPr>
          <w:b/>
          <w:bCs/>
        </w:rPr>
      </w:pPr>
      <w:r w:rsidRPr="00714D70">
        <w:rPr>
          <w:b/>
          <w:bCs/>
        </w:rPr>
        <w:t>Dagindeling (</w:t>
      </w:r>
      <w:proofErr w:type="spellStart"/>
      <w:r w:rsidRPr="00714D70">
        <w:rPr>
          <w:b/>
          <w:bCs/>
        </w:rPr>
        <w:t>shifts</w:t>
      </w:r>
      <w:proofErr w:type="spellEnd"/>
      <w:r w:rsidRPr="00714D70">
        <w:rPr>
          <w:b/>
          <w:bCs/>
        </w:rPr>
        <w:t>)</w:t>
      </w:r>
    </w:p>
    <w:tbl>
      <w:tblPr>
        <w:tblW w:w="0" w:type="auto"/>
        <w:tblCellMar>
          <w:left w:w="0" w:type="dxa"/>
          <w:right w:w="0" w:type="dxa"/>
        </w:tblCellMar>
        <w:tblLook w:val="04A0" w:firstRow="1" w:lastRow="0" w:firstColumn="1" w:lastColumn="0" w:noHBand="0" w:noVBand="1"/>
      </w:tblPr>
      <w:tblGrid>
        <w:gridCol w:w="2625"/>
        <w:gridCol w:w="2140"/>
        <w:gridCol w:w="2152"/>
        <w:gridCol w:w="2135"/>
      </w:tblGrid>
      <w:tr w:rsidR="00714D70" w14:paraId="386304EB" w14:textId="77777777" w:rsidTr="00714D70">
        <w:tc>
          <w:tcPr>
            <w:tcW w:w="2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FC1AE2" w14:textId="77777777" w:rsidR="00714D70" w:rsidRDefault="00714D70">
            <w:r>
              <w:t>Wanneer</w:t>
            </w:r>
          </w:p>
        </w:tc>
        <w:tc>
          <w:tcPr>
            <w:tcW w:w="2140" w:type="dxa"/>
            <w:tcBorders>
              <w:top w:val="single" w:sz="8" w:space="0" w:color="auto"/>
              <w:left w:val="nil"/>
              <w:bottom w:val="single" w:sz="8" w:space="0" w:color="auto"/>
              <w:right w:val="single" w:sz="8" w:space="0" w:color="auto"/>
            </w:tcBorders>
            <w:hideMark/>
          </w:tcPr>
          <w:p w14:paraId="01A02C31" w14:textId="77777777" w:rsidR="00714D70" w:rsidRDefault="00714D70">
            <w:proofErr w:type="spellStart"/>
            <w:r>
              <w:t>Eco</w:t>
            </w:r>
            <w:proofErr w:type="spellEnd"/>
            <w:r>
              <w:t>- en Boerenmarkt</w:t>
            </w:r>
          </w:p>
          <w:p w14:paraId="78CC1057" w14:textId="77777777" w:rsidR="00714D70" w:rsidRDefault="00714D70">
            <w:r>
              <w:t>Zondag 29.08.2021: 10 – 15u30</w:t>
            </w:r>
          </w:p>
        </w:tc>
        <w:tc>
          <w:tcPr>
            <w:tcW w:w="21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9BD0D1" w14:textId="77777777" w:rsidR="00714D70" w:rsidRDefault="00714D70">
            <w:r>
              <w:t>Jaarmarkt</w:t>
            </w:r>
          </w:p>
          <w:p w14:paraId="3FA6C701" w14:textId="77777777" w:rsidR="00714D70" w:rsidRDefault="00714D70">
            <w:r>
              <w:t>Zaterdag 25.09.2021 : 17-24u30</w:t>
            </w:r>
          </w:p>
        </w:tc>
        <w:tc>
          <w:tcPr>
            <w:tcW w:w="2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2D4C79" w14:textId="77777777" w:rsidR="00714D70" w:rsidRDefault="00714D70">
            <w:r>
              <w:t>Jaarmarkt</w:t>
            </w:r>
          </w:p>
          <w:p w14:paraId="70DBB95C" w14:textId="77777777" w:rsidR="00714D70" w:rsidRDefault="00714D70">
            <w:r>
              <w:t>Zondag 26.09.2021: 14-22u</w:t>
            </w:r>
          </w:p>
        </w:tc>
      </w:tr>
      <w:tr w:rsidR="00714D70" w14:paraId="3CF0DA83" w14:textId="77777777" w:rsidTr="00714D70">
        <w:tc>
          <w:tcPr>
            <w:tcW w:w="2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08702" w14:textId="77777777" w:rsidR="00714D70" w:rsidRDefault="00714D70">
            <w:r>
              <w:t>Manuren</w:t>
            </w:r>
          </w:p>
        </w:tc>
        <w:tc>
          <w:tcPr>
            <w:tcW w:w="2140" w:type="dxa"/>
            <w:tcBorders>
              <w:top w:val="nil"/>
              <w:left w:val="nil"/>
              <w:bottom w:val="single" w:sz="8" w:space="0" w:color="auto"/>
              <w:right w:val="single" w:sz="8" w:space="0" w:color="auto"/>
            </w:tcBorders>
            <w:hideMark/>
          </w:tcPr>
          <w:p w14:paraId="7A08372F" w14:textId="77777777" w:rsidR="00714D70" w:rsidRDefault="00714D70">
            <w:r>
              <w:t>5u30</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14:paraId="2839EFA6" w14:textId="77777777" w:rsidR="00714D70" w:rsidRDefault="00714D70">
            <w:r>
              <w:t>8u</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51AB8A98" w14:textId="77777777" w:rsidR="00714D70" w:rsidRDefault="00714D70">
            <w:r>
              <w:t>8u</w:t>
            </w:r>
          </w:p>
        </w:tc>
      </w:tr>
      <w:tr w:rsidR="00714D70" w14:paraId="5C462F63" w14:textId="77777777" w:rsidTr="00714D70">
        <w:trPr>
          <w:trHeight w:val="415"/>
        </w:trPr>
        <w:tc>
          <w:tcPr>
            <w:tcW w:w="262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B9FA3" w14:textId="77777777" w:rsidR="00714D70" w:rsidRDefault="00714D70">
            <w:proofErr w:type="spellStart"/>
            <w:r>
              <w:t>Shifts</w:t>
            </w:r>
            <w:proofErr w:type="spellEnd"/>
          </w:p>
        </w:tc>
        <w:tc>
          <w:tcPr>
            <w:tcW w:w="2140" w:type="dxa"/>
            <w:tcBorders>
              <w:top w:val="nil"/>
              <w:left w:val="nil"/>
              <w:bottom w:val="single" w:sz="8" w:space="0" w:color="auto"/>
              <w:right w:val="single" w:sz="8" w:space="0" w:color="auto"/>
            </w:tcBorders>
            <w:hideMark/>
          </w:tcPr>
          <w:p w14:paraId="16283E6E" w14:textId="77777777" w:rsidR="00714D70" w:rsidRDefault="00714D70">
            <w:r>
              <w:t>5u30</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14:paraId="20EFD283" w14:textId="77777777" w:rsidR="00714D70" w:rsidRDefault="00714D70">
            <w:r>
              <w:t>17 – 21u</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2B6BA92F" w14:textId="77777777" w:rsidR="00714D70" w:rsidRDefault="00714D70">
            <w:r>
              <w:t>14 – 18u</w:t>
            </w:r>
          </w:p>
        </w:tc>
      </w:tr>
      <w:tr w:rsidR="00714D70" w14:paraId="7259B5C1" w14:textId="77777777" w:rsidTr="00714D70">
        <w:tc>
          <w:tcPr>
            <w:tcW w:w="0" w:type="auto"/>
            <w:vMerge/>
            <w:tcBorders>
              <w:top w:val="nil"/>
              <w:left w:val="single" w:sz="8" w:space="0" w:color="auto"/>
              <w:bottom w:val="single" w:sz="8" w:space="0" w:color="auto"/>
              <w:right w:val="single" w:sz="8" w:space="0" w:color="auto"/>
            </w:tcBorders>
            <w:vAlign w:val="center"/>
            <w:hideMark/>
          </w:tcPr>
          <w:p w14:paraId="0B94D577" w14:textId="77777777" w:rsidR="00714D70" w:rsidRDefault="00714D70">
            <w:pPr>
              <w:rPr>
                <w:rFonts w:ascii="Calibri" w:hAnsi="Calibri"/>
              </w:rPr>
            </w:pPr>
          </w:p>
        </w:tc>
        <w:tc>
          <w:tcPr>
            <w:tcW w:w="2140" w:type="dxa"/>
            <w:tcBorders>
              <w:top w:val="nil"/>
              <w:left w:val="nil"/>
              <w:bottom w:val="single" w:sz="8" w:space="0" w:color="auto"/>
              <w:right w:val="single" w:sz="8" w:space="0" w:color="auto"/>
            </w:tcBorders>
          </w:tcPr>
          <w:p w14:paraId="67CDEA4E" w14:textId="77777777" w:rsidR="00714D70" w:rsidRDefault="00714D70"/>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14:paraId="61A29564" w14:textId="77777777" w:rsidR="00714D70" w:rsidRDefault="00714D70">
            <w:r>
              <w:t>21 – 1 u</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3549FC1D" w14:textId="77777777" w:rsidR="00714D70" w:rsidRDefault="00714D70">
            <w:r>
              <w:t>18 – 22u</w:t>
            </w:r>
          </w:p>
        </w:tc>
      </w:tr>
      <w:tr w:rsidR="00714D70" w14:paraId="0739E567" w14:textId="77777777" w:rsidTr="00714D70">
        <w:tc>
          <w:tcPr>
            <w:tcW w:w="2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EA96B" w14:textId="77777777" w:rsidR="00714D70" w:rsidRDefault="00714D70">
            <w:r>
              <w:t>Aantal standen</w:t>
            </w:r>
          </w:p>
        </w:tc>
        <w:tc>
          <w:tcPr>
            <w:tcW w:w="2140" w:type="dxa"/>
            <w:tcBorders>
              <w:top w:val="nil"/>
              <w:left w:val="nil"/>
              <w:bottom w:val="single" w:sz="8" w:space="0" w:color="auto"/>
              <w:right w:val="single" w:sz="8" w:space="0" w:color="auto"/>
            </w:tcBorders>
            <w:hideMark/>
          </w:tcPr>
          <w:p w14:paraId="3FD654E6" w14:textId="77777777" w:rsidR="00714D70" w:rsidRDefault="00714D70">
            <w:r>
              <w:t>5 standen</w:t>
            </w:r>
          </w:p>
        </w:tc>
        <w:tc>
          <w:tcPr>
            <w:tcW w:w="42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C83CC1B" w14:textId="77777777" w:rsidR="00714D70" w:rsidRDefault="00714D70">
            <w:r>
              <w:t>5 – 6 standen</w:t>
            </w:r>
          </w:p>
        </w:tc>
      </w:tr>
      <w:tr w:rsidR="00714D70" w14:paraId="323C471C" w14:textId="77777777" w:rsidTr="00714D70">
        <w:tc>
          <w:tcPr>
            <w:tcW w:w="2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25FBB" w14:textId="77777777" w:rsidR="00714D70" w:rsidRDefault="00714D70">
            <w:r>
              <w:t>Aantal stewards</w:t>
            </w:r>
          </w:p>
        </w:tc>
        <w:tc>
          <w:tcPr>
            <w:tcW w:w="2140" w:type="dxa"/>
            <w:tcBorders>
              <w:top w:val="nil"/>
              <w:left w:val="nil"/>
              <w:bottom w:val="single" w:sz="8" w:space="0" w:color="auto"/>
              <w:right w:val="single" w:sz="8" w:space="0" w:color="auto"/>
            </w:tcBorders>
            <w:hideMark/>
          </w:tcPr>
          <w:p w14:paraId="68BF756D" w14:textId="77777777" w:rsidR="00714D70" w:rsidRDefault="00714D70">
            <w:r>
              <w:t>5 stewards</w:t>
            </w:r>
          </w:p>
        </w:tc>
        <w:tc>
          <w:tcPr>
            <w:tcW w:w="42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408D767" w14:textId="77777777" w:rsidR="00714D70" w:rsidRDefault="00714D70">
            <w:r>
              <w:t>10 – 20 stewards</w:t>
            </w:r>
          </w:p>
        </w:tc>
      </w:tr>
    </w:tbl>
    <w:p w14:paraId="4D80DBF5" w14:textId="77777777" w:rsidR="00714D70" w:rsidRDefault="00714D70" w:rsidP="00714D70">
      <w:pPr>
        <w:rPr>
          <w:rFonts w:ascii="Calibri" w:hAnsi="Calibri"/>
        </w:rPr>
      </w:pPr>
    </w:p>
    <w:p w14:paraId="63831739" w14:textId="77777777" w:rsidR="00714D70" w:rsidRDefault="00714D70" w:rsidP="00714D70">
      <w:r>
        <w:t>Wil je je graag inzetten als steward op een van deze momenten of ken je iemand die dit graag opneemt? Er wordt een vergoeding voorzien.</w:t>
      </w:r>
    </w:p>
    <w:p w14:paraId="371EE204" w14:textId="77777777" w:rsidR="00714D70" w:rsidRDefault="00714D70" w:rsidP="00714D70">
      <w:r>
        <w:t xml:space="preserve">Laat maar iets horen tegen eind volgende week 16.07.2021 via </w:t>
      </w:r>
      <w:hyperlink r:id="rId9" w:history="1">
        <w:r>
          <w:rPr>
            <w:rStyle w:val="Hyperlink"/>
          </w:rPr>
          <w:t>eva@kontich.be</w:t>
        </w:r>
      </w:hyperlink>
    </w:p>
    <w:p w14:paraId="36D1740B" w14:textId="77777777" w:rsidR="00714D70" w:rsidRDefault="00714D70" w:rsidP="00714D70">
      <w:r>
        <w:t>Mijn gsm: 0473 37 88 28.</w:t>
      </w:r>
    </w:p>
    <w:p w14:paraId="1C5D9381" w14:textId="77777777" w:rsidR="00714D70" w:rsidRDefault="00714D70" w:rsidP="00714D70"/>
    <w:p w14:paraId="4CF0769B" w14:textId="77777777" w:rsidR="00714D70" w:rsidRDefault="00714D70" w:rsidP="00714D70">
      <w:pPr>
        <w:rPr>
          <w:lang w:eastAsia="nl-BE"/>
        </w:rPr>
      </w:pPr>
      <w:r>
        <w:rPr>
          <w:lang w:eastAsia="nl-BE"/>
        </w:rPr>
        <w:t>Vriendelijke groeten,</w:t>
      </w:r>
    </w:p>
    <w:p w14:paraId="400301BC" w14:textId="77777777" w:rsidR="00714D70" w:rsidRDefault="00714D70" w:rsidP="00714D70">
      <w:pPr>
        <w:rPr>
          <w:rFonts w:ascii="Arial" w:hAnsi="Arial" w:cs="Arial"/>
          <w:b/>
          <w:bCs/>
          <w:color w:val="C73238"/>
          <w:sz w:val="20"/>
          <w:szCs w:val="20"/>
          <w:lang w:eastAsia="nl-BE"/>
        </w:rPr>
      </w:pPr>
    </w:p>
    <w:p w14:paraId="4E665294" w14:textId="77777777" w:rsidR="00714D70" w:rsidRDefault="00714D70" w:rsidP="00714D70">
      <w:pPr>
        <w:rPr>
          <w:rFonts w:ascii="Arial" w:hAnsi="Arial" w:cs="Arial"/>
          <w:b/>
          <w:bCs/>
          <w:color w:val="C73238"/>
          <w:sz w:val="20"/>
          <w:szCs w:val="20"/>
          <w:lang w:eastAsia="nl-BE"/>
        </w:rPr>
      </w:pPr>
      <w:r>
        <w:rPr>
          <w:rFonts w:ascii="Arial" w:hAnsi="Arial" w:cs="Arial"/>
          <w:b/>
          <w:bCs/>
          <w:color w:val="C73238"/>
          <w:sz w:val="20"/>
          <w:szCs w:val="20"/>
          <w:lang w:eastAsia="nl-BE"/>
        </w:rPr>
        <w:t>Evelyne Van den Abeele</w:t>
      </w:r>
    </w:p>
    <w:p w14:paraId="467AC3F8" w14:textId="77777777" w:rsidR="00714D70" w:rsidRDefault="00714D70" w:rsidP="00714D70">
      <w:pPr>
        <w:rPr>
          <w:rFonts w:ascii="Arial" w:hAnsi="Arial" w:cs="Arial"/>
          <w:color w:val="1F497D"/>
          <w:sz w:val="20"/>
          <w:szCs w:val="20"/>
          <w:lang w:eastAsia="nl-BE"/>
        </w:rPr>
      </w:pPr>
      <w:r>
        <w:rPr>
          <w:rFonts w:ascii="Arial" w:hAnsi="Arial" w:cs="Arial"/>
          <w:color w:val="1F497D"/>
          <w:sz w:val="20"/>
          <w:szCs w:val="20"/>
          <w:lang w:eastAsia="nl-BE"/>
        </w:rPr>
        <w:t>Deskundige Afval en Milieu</w:t>
      </w:r>
    </w:p>
    <w:p w14:paraId="6EBCD084" w14:textId="77777777" w:rsidR="00714D70" w:rsidRDefault="00714D70" w:rsidP="00714D70">
      <w:pPr>
        <w:rPr>
          <w:rFonts w:ascii="Arial" w:hAnsi="Arial" w:cs="Arial"/>
          <w:color w:val="1F497D"/>
          <w:sz w:val="20"/>
          <w:szCs w:val="20"/>
          <w:lang w:eastAsia="nl-BE"/>
        </w:rPr>
      </w:pPr>
      <w:r>
        <w:rPr>
          <w:rFonts w:ascii="Arial" w:hAnsi="Arial" w:cs="Arial"/>
          <w:color w:val="1F497D"/>
          <w:sz w:val="20"/>
          <w:szCs w:val="20"/>
          <w:lang w:eastAsia="nl-BE"/>
        </w:rPr>
        <w:t>Dienst Omgeving, cel Milieu</w:t>
      </w:r>
    </w:p>
    <w:p w14:paraId="5C984679" w14:textId="77777777" w:rsidR="00714D70" w:rsidRDefault="00714D70" w:rsidP="00714D70">
      <w:pPr>
        <w:rPr>
          <w:rFonts w:ascii="Arial" w:hAnsi="Arial" w:cs="Arial"/>
          <w:color w:val="1F497D"/>
          <w:sz w:val="20"/>
          <w:szCs w:val="20"/>
          <w:lang w:eastAsia="nl-BE"/>
        </w:rPr>
      </w:pPr>
    </w:p>
    <w:p w14:paraId="1FDC66DE" w14:textId="77777777" w:rsidR="00714D70" w:rsidRDefault="00714D70"/>
    <w:sectPr w:rsidR="00714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B72C6"/>
    <w:multiLevelType w:val="hybridMultilevel"/>
    <w:tmpl w:val="A790E1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3A75BF6"/>
    <w:multiLevelType w:val="hybridMultilevel"/>
    <w:tmpl w:val="C9F8AE7C"/>
    <w:lvl w:ilvl="0" w:tplc="C42C80E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70"/>
    <w:rsid w:val="002F6A85"/>
    <w:rsid w:val="00714D70"/>
    <w:rsid w:val="00D50D74"/>
    <w:rsid w:val="00D520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E554"/>
  <w15:chartTrackingRefBased/>
  <w15:docId w15:val="{0FBF062A-0436-475D-ACF5-7D67D972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14D70"/>
    <w:rPr>
      <w:color w:val="0563C1"/>
      <w:u w:val="single"/>
    </w:rPr>
  </w:style>
  <w:style w:type="paragraph" w:styleId="Lijstalinea">
    <w:name w:val="List Paragraph"/>
    <w:basedOn w:val="Standaard"/>
    <w:uiPriority w:val="34"/>
    <w:qFormat/>
    <w:rsid w:val="00714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75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eva@kontich.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A290A93D9DB94E8E1A15AC20F69B7A" ma:contentTypeVersion="13" ma:contentTypeDescription="Een nieuw document maken." ma:contentTypeScope="" ma:versionID="96bb3bd8d2741efd10b029e8119c5135">
  <xsd:schema xmlns:xsd="http://www.w3.org/2001/XMLSchema" xmlns:xs="http://www.w3.org/2001/XMLSchema" xmlns:p="http://schemas.microsoft.com/office/2006/metadata/properties" xmlns:ns2="772e2e9e-be7c-4afd-a2d3-515f9d87fd99" xmlns:ns3="b2e0fdca-d2a9-460f-933e-7ffd28e80b52" targetNamespace="http://schemas.microsoft.com/office/2006/metadata/properties" ma:root="true" ma:fieldsID="b7f03a59d44b1770328ce5a0158ce282" ns2:_="" ns3:_="">
    <xsd:import namespace="772e2e9e-be7c-4afd-a2d3-515f9d87fd99"/>
    <xsd:import namespace="b2e0fdca-d2a9-460f-933e-7ffd28e80b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e2e9e-be7c-4afd-a2d3-515f9d87f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e0fdca-d2a9-460f-933e-7ffd28e80b52"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9C2EE-EE73-46E3-8707-3503D526BCFF}">
  <ds:schemaRefs>
    <ds:schemaRef ds:uri="http://schemas.openxmlformats.org/officeDocument/2006/bibliography"/>
  </ds:schemaRefs>
</ds:datastoreItem>
</file>

<file path=customXml/itemProps2.xml><?xml version="1.0" encoding="utf-8"?>
<ds:datastoreItem xmlns:ds="http://schemas.openxmlformats.org/officeDocument/2006/customXml" ds:itemID="{7554BCC6-5B4E-459F-87BA-308E46CCB6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2DE660-30F4-4014-A7B4-EB352B166A18}">
  <ds:schemaRefs>
    <ds:schemaRef ds:uri="http://schemas.microsoft.com/sharepoint/v3/contenttype/forms"/>
  </ds:schemaRefs>
</ds:datastoreItem>
</file>

<file path=customXml/itemProps4.xml><?xml version="1.0" encoding="utf-8"?>
<ds:datastoreItem xmlns:ds="http://schemas.openxmlformats.org/officeDocument/2006/customXml" ds:itemID="{0546663F-B8CC-486F-8FB6-B81D483CC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e2e9e-be7c-4afd-a2d3-515f9d87fd99"/>
    <ds:schemaRef ds:uri="b2e0fdca-d2a9-460f-933e-7ffd28e80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3041</Characters>
  <Application>Microsoft Office Word</Application>
  <DocSecurity>4</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Van den Abeele</dc:creator>
  <cp:keywords/>
  <dc:description/>
  <cp:lastModifiedBy>Elizabeth Cazaerck</cp:lastModifiedBy>
  <cp:revision>2</cp:revision>
  <dcterms:created xsi:type="dcterms:W3CDTF">2022-03-30T09:49:00Z</dcterms:created>
  <dcterms:modified xsi:type="dcterms:W3CDTF">2022-03-30T09:49:00Z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0x0101004DA290A93D9DB94E8E1A15AC20F69B7A</vt:lpwstr>
  </property>
</Properties>
</file>